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C0" w:rsidRDefault="00BB2608">
      <w:r>
        <w:rPr>
          <w:rFonts w:ascii="Arial" w:hAnsi="Arial" w:cs="Arial"/>
          <w:color w:val="327A70"/>
          <w:sz w:val="20"/>
          <w:szCs w:val="20"/>
          <w:shd w:val="clear" w:color="auto" w:fill="FFFFFF"/>
        </w:rPr>
        <w:t>Appliquer 2 à 3 noisettes du gommage sur le visage, ajouter de l’eau petit à petit et masser le visage par mouvements circulaires en évitant le contour des yeux. (Au contact de l'eau, le gel se transforme en lait). Laisser poser 2 à 3 minutes. Rincer à l’eau claire.</w:t>
      </w:r>
      <w:r>
        <w:rPr>
          <w:rFonts w:ascii="Arial" w:hAnsi="Arial" w:cs="Arial"/>
          <w:color w:val="327A70"/>
          <w:sz w:val="20"/>
          <w:szCs w:val="20"/>
        </w:rPr>
        <w:br/>
      </w:r>
      <w:r>
        <w:rPr>
          <w:rFonts w:ascii="Arial" w:hAnsi="Arial" w:cs="Arial"/>
          <w:color w:val="327A70"/>
          <w:sz w:val="20"/>
          <w:szCs w:val="20"/>
          <w:shd w:val="clear" w:color="auto" w:fill="FFFFFF"/>
        </w:rPr>
        <w:t>S’utilise 1 à 2 fois par semaine</w:t>
      </w:r>
      <w:bookmarkStart w:id="0" w:name="_GoBack"/>
      <w:bookmarkEnd w:id="0"/>
    </w:p>
    <w:sectPr w:rsidR="00A9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08"/>
    <w:rsid w:val="008C0933"/>
    <w:rsid w:val="00A920C0"/>
    <w:rsid w:val="00B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5AAC-F9C9-43F1-B373-65A6598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corocher</dc:creator>
  <cp:keywords/>
  <dc:description/>
  <cp:lastModifiedBy>elodie corocher</cp:lastModifiedBy>
  <cp:revision>1</cp:revision>
  <dcterms:created xsi:type="dcterms:W3CDTF">2018-05-03T09:45:00Z</dcterms:created>
  <dcterms:modified xsi:type="dcterms:W3CDTF">2018-05-03T09:46:00Z</dcterms:modified>
</cp:coreProperties>
</file>